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501" w:rsidRDefault="008F0A48">
      <w:r>
        <w:rPr>
          <w:sz w:val="19"/>
          <w:szCs w:val="19"/>
          <w:lang w:val="en"/>
        </w:rPr>
        <w:t xml:space="preserve">Several videos on CIVITAS-ELAN measures are available from: </w:t>
      </w:r>
      <w:hyperlink r:id="rId5" w:tgtFrame="_blank" w:history="1">
        <w:r>
          <w:rPr>
            <w:rStyle w:val="Hyperlink"/>
            <w:sz w:val="19"/>
            <w:szCs w:val="19"/>
            <w:lang w:val="en"/>
          </w:rPr>
          <w:t>http://www.civitas.eu/elan_videos.html</w:t>
        </w:r>
      </w:hyperlink>
      <w:r>
        <w:rPr>
          <w:sz w:val="19"/>
          <w:szCs w:val="19"/>
          <w:lang w:val="en"/>
        </w:rPr>
        <w:t>(in local languages only; some of the videos have English subtitles)</w:t>
      </w:r>
      <w:bookmarkStart w:id="0" w:name="_GoBack"/>
      <w:bookmarkEnd w:id="0"/>
    </w:p>
    <w:sectPr w:rsidR="008C55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48"/>
    <w:rsid w:val="008C5501"/>
    <w:rsid w:val="008F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F0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F0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vitas.eu/elan_video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 Wegeler</dc:creator>
  <cp:lastModifiedBy>Gabi Wegeler</cp:lastModifiedBy>
  <cp:revision>1</cp:revision>
  <dcterms:created xsi:type="dcterms:W3CDTF">2012-07-20T09:53:00Z</dcterms:created>
  <dcterms:modified xsi:type="dcterms:W3CDTF">2012-07-20T09:54:00Z</dcterms:modified>
</cp:coreProperties>
</file>